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C22" w:rsidRPr="001C346D" w:rsidRDefault="00906C22" w:rsidP="00B93062">
      <w:pPr>
        <w:pStyle w:val="NoSpacing"/>
        <w:rPr>
          <w:b/>
        </w:rPr>
      </w:pPr>
      <w:r w:rsidRPr="001C346D">
        <w:rPr>
          <w:noProof/>
        </w:rPr>
        <w:drawing>
          <wp:anchor distT="0" distB="0" distL="114300" distR="114300" simplePos="0" relativeHeight="251659264" behindDoc="1" locked="0" layoutInCell="1" allowOverlap="1" wp14:anchorId="7A49C229" wp14:editId="7AAA85B1">
            <wp:simplePos x="0" y="0"/>
            <wp:positionH relativeFrom="column">
              <wp:posOffset>5460365</wp:posOffset>
            </wp:positionH>
            <wp:positionV relativeFrom="paragraph">
              <wp:posOffset>-301625</wp:posOffset>
            </wp:positionV>
            <wp:extent cx="842645" cy="411480"/>
            <wp:effectExtent l="0" t="0" r="0" b="7620"/>
            <wp:wrapTight wrapText="bothSides">
              <wp:wrapPolygon edited="0">
                <wp:start x="12208" y="0"/>
                <wp:lineTo x="0" y="1000"/>
                <wp:lineTo x="0" y="21000"/>
                <wp:lineTo x="20998" y="21000"/>
                <wp:lineTo x="20998" y="1000"/>
                <wp:lineTo x="14650" y="0"/>
                <wp:lineTo x="1220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2645" cy="411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C346D">
        <w:rPr>
          <w:b/>
        </w:rPr>
        <w:t xml:space="preserve">Eligibility Criteria: De-paving, Permeable Paving, or Rain Gardens </w:t>
      </w:r>
    </w:p>
    <w:p w:rsidR="00906C22" w:rsidRDefault="001C346D" w:rsidP="00B93062">
      <w:pPr>
        <w:pStyle w:val="NoSpacing"/>
      </w:pPr>
      <w:r w:rsidRPr="001C346D">
        <w:t>Update to Rain Check Guidelines – January 6, 2016</w:t>
      </w:r>
    </w:p>
    <w:p w:rsidR="001C346D" w:rsidRDefault="001C346D" w:rsidP="00B93062">
      <w:pPr>
        <w:pStyle w:val="NoSpacing"/>
      </w:pPr>
    </w:p>
    <w:p w:rsidR="005B36F2" w:rsidRPr="00E15C4C" w:rsidRDefault="005B36F2" w:rsidP="00B93062">
      <w:pPr>
        <w:pStyle w:val="NoSpacing"/>
      </w:pPr>
      <w:r w:rsidRPr="00E15C4C">
        <w:t xml:space="preserve">One of the primary goals of each Rain Check project is to keep stormwater from residential properties out of the sewer system. </w:t>
      </w:r>
      <w:r w:rsidR="00011739" w:rsidRPr="00E15C4C">
        <w:rPr>
          <w:u w:val="single"/>
        </w:rPr>
        <w:t>Philadelphia Water requires that e</w:t>
      </w:r>
      <w:r w:rsidRPr="00E15C4C">
        <w:rPr>
          <w:u w:val="single"/>
        </w:rPr>
        <w:t>very project must manage stormwater that would otherwise flow into the sewer</w:t>
      </w:r>
      <w:r w:rsidRPr="00E15C4C">
        <w:t>.</w:t>
      </w:r>
      <w:r w:rsidR="00011739" w:rsidRPr="00E15C4C">
        <w:t>*</w:t>
      </w:r>
      <w:r w:rsidRPr="00E15C4C">
        <w:t xml:space="preserve"> </w:t>
      </w:r>
      <w:proofErr w:type="gramStart"/>
      <w:r w:rsidRPr="00E15C4C">
        <w:t>This</w:t>
      </w:r>
      <w:proofErr w:type="gramEnd"/>
      <w:r w:rsidRPr="00E15C4C">
        <w:t xml:space="preserve"> is true in areas with a combined sewer or separ</w:t>
      </w:r>
      <w:bookmarkStart w:id="0" w:name="_GoBack"/>
      <w:bookmarkEnd w:id="0"/>
      <w:r w:rsidRPr="00E15C4C">
        <w:t>ate sewer.</w:t>
      </w:r>
    </w:p>
    <w:p w:rsidR="00B93062" w:rsidRDefault="00B93062" w:rsidP="00B93062">
      <w:pPr>
        <w:pStyle w:val="NoSpacing"/>
      </w:pPr>
    </w:p>
    <w:p w:rsidR="005B36F2" w:rsidRPr="00E15C4C" w:rsidRDefault="005B36F2" w:rsidP="00B93062">
      <w:pPr>
        <w:pStyle w:val="NoSpacing"/>
      </w:pPr>
      <w:r w:rsidRPr="00E15C4C">
        <w:t xml:space="preserve">In </w:t>
      </w:r>
      <w:r w:rsidR="00011739" w:rsidRPr="00E15C4C">
        <w:t xml:space="preserve">most cases, it is easy to determine </w:t>
      </w:r>
      <w:r w:rsidR="00E15C4C" w:rsidRPr="00E15C4C">
        <w:t>if</w:t>
      </w:r>
      <w:r w:rsidR="00011739" w:rsidRPr="00E15C4C">
        <w:t xml:space="preserve"> stormwater enters the sewer system or </w:t>
      </w:r>
      <w:r w:rsidR="00E15C4C" w:rsidRPr="00E15C4C">
        <w:t xml:space="preserve">if it </w:t>
      </w:r>
      <w:r w:rsidR="00011739" w:rsidRPr="00E15C4C">
        <w:t xml:space="preserve">is </w:t>
      </w:r>
      <w:r w:rsidR="00E15C4C" w:rsidRPr="00E15C4C">
        <w:t xml:space="preserve">already being </w:t>
      </w:r>
      <w:r w:rsidR="00011739" w:rsidRPr="00E15C4C">
        <w:t xml:space="preserve">absorbed into the ground after it leaves a roof, patio, driveway or other hard surface. </w:t>
      </w:r>
    </w:p>
    <w:p w:rsidR="00B93062" w:rsidRDefault="00B93062" w:rsidP="00B93062">
      <w:pPr>
        <w:pStyle w:val="NoSpacing"/>
      </w:pPr>
    </w:p>
    <w:p w:rsidR="00011739" w:rsidRPr="00E15C4C" w:rsidRDefault="00011739" w:rsidP="00B93062">
      <w:pPr>
        <w:pStyle w:val="NoSpacing"/>
      </w:pPr>
      <w:r w:rsidRPr="00E15C4C">
        <w:t>In cases where it is less clear, keep these criteria in mind:</w:t>
      </w:r>
    </w:p>
    <w:p w:rsidR="001A653C" w:rsidRPr="00E15C4C" w:rsidRDefault="00011739" w:rsidP="00B93062">
      <w:pPr>
        <w:pStyle w:val="NoSpacing"/>
        <w:numPr>
          <w:ilvl w:val="0"/>
          <w:numId w:val="2"/>
        </w:numPr>
      </w:pPr>
      <w:r w:rsidRPr="00E15C4C">
        <w:t xml:space="preserve">If hardscape is surrounded by a permeable surface, it may not be eligible for Rain Check. When </w:t>
      </w:r>
      <w:r w:rsidR="00067795">
        <w:t xml:space="preserve">the hardscape slopes towards </w:t>
      </w:r>
      <w:r w:rsidR="004A2D27">
        <w:t>a</w:t>
      </w:r>
      <w:r w:rsidR="00067795">
        <w:t xml:space="preserve"> permeable area and the flow path over the hardscape area is shorter than the flow path of the permeable area, </w:t>
      </w:r>
      <w:proofErr w:type="gramStart"/>
      <w:r w:rsidR="001A653C" w:rsidRPr="00E15C4C">
        <w:t>then</w:t>
      </w:r>
      <w:proofErr w:type="gramEnd"/>
      <w:r w:rsidR="001A653C" w:rsidRPr="00E15C4C">
        <w:t xml:space="preserve"> Philadelphia Water assumes that the hardscape is already being managed by the permeable area</w:t>
      </w:r>
      <w:r w:rsidR="00067795">
        <w:t>, and thus not eligible for treatment through Rain Check</w:t>
      </w:r>
      <w:r w:rsidR="001A653C" w:rsidRPr="00E15C4C">
        <w:t xml:space="preserve">. </w:t>
      </w:r>
    </w:p>
    <w:p w:rsidR="00CB4898" w:rsidRPr="00E15C4C" w:rsidRDefault="00FA3C37" w:rsidP="00B93062">
      <w:pPr>
        <w:pStyle w:val="NoSpacing"/>
        <w:numPr>
          <w:ilvl w:val="0"/>
          <w:numId w:val="2"/>
        </w:numPr>
      </w:pPr>
      <w:r>
        <w:t xml:space="preserve">However, in cases where a steep slope of the hardscape or the permeable area causes water to enter the sewer system,   </w:t>
      </w:r>
      <w:r w:rsidR="00E15C4C" w:rsidRPr="00E15C4C">
        <w:t>then the hardscape area is likely eligible for treatment through Rain Check.</w:t>
      </w:r>
    </w:p>
    <w:p w:rsidR="00E15C4C" w:rsidRDefault="00E15C4C" w:rsidP="00B93062">
      <w:pPr>
        <w:pStyle w:val="NoSpacing"/>
      </w:pPr>
    </w:p>
    <w:p w:rsidR="00B93062" w:rsidRPr="00B93062" w:rsidRDefault="00B93062" w:rsidP="00B93062">
      <w:pPr>
        <w:pStyle w:val="NoSpacing"/>
        <w:rPr>
          <w:b/>
        </w:rPr>
      </w:pPr>
      <w:r w:rsidRPr="00B93062">
        <w:rPr>
          <w:b/>
        </w:rPr>
        <w:t>Permeable Paving / Depaving Example</w:t>
      </w:r>
    </w:p>
    <w:p w:rsidR="00B93062" w:rsidRPr="00696804" w:rsidRDefault="00B93062" w:rsidP="00B93062">
      <w:pPr>
        <w:pStyle w:val="NoSpacing"/>
      </w:pPr>
      <w:r w:rsidRPr="00696804">
        <w:t xml:space="preserve">Re-doing the below walkway with permeable pavers would not qualify for a Rain Check cost-share. </w:t>
      </w:r>
      <w:r>
        <w:t xml:space="preserve">Even though the lawn is sloped, it is much larger than the hardscape. All of the water running off of this walkway will be absorbed by the lawn and surrounding vegetation. </w:t>
      </w:r>
      <w:r>
        <w:br/>
      </w:r>
    </w:p>
    <w:p w:rsidR="00B93062" w:rsidRDefault="00B93062" w:rsidP="00B93062">
      <w:pPr>
        <w:pStyle w:val="NoSpacing"/>
      </w:pPr>
      <w:r>
        <w:rPr>
          <w:noProof/>
        </w:rPr>
        <mc:AlternateContent>
          <mc:Choice Requires="wps">
            <w:drawing>
              <wp:anchor distT="0" distB="0" distL="114300" distR="114300" simplePos="0" relativeHeight="251668480" behindDoc="0" locked="0" layoutInCell="1" allowOverlap="1" wp14:anchorId="2A9C2842" wp14:editId="43C14571">
                <wp:simplePos x="0" y="0"/>
                <wp:positionH relativeFrom="column">
                  <wp:posOffset>219075</wp:posOffset>
                </wp:positionH>
                <wp:positionV relativeFrom="paragraph">
                  <wp:posOffset>2148840</wp:posOffset>
                </wp:positionV>
                <wp:extent cx="935990" cy="584200"/>
                <wp:effectExtent l="19050" t="19050" r="16510" b="25400"/>
                <wp:wrapNone/>
                <wp:docPr id="9" name="Straight Connector 9"/>
                <wp:cNvGraphicFramePr/>
                <a:graphic xmlns:a="http://schemas.openxmlformats.org/drawingml/2006/main">
                  <a:graphicData uri="http://schemas.microsoft.com/office/word/2010/wordprocessingShape">
                    <wps:wsp>
                      <wps:cNvCnPr/>
                      <wps:spPr>
                        <a:xfrm>
                          <a:off x="0" y="0"/>
                          <a:ext cx="935990" cy="584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69.2pt" to="90.95pt,2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uJ4AEAABIEAAAOAAAAZHJzL2Uyb0RvYy54bWysU9uO0zAQfUfiHyy/06SFQhM13YeuyguC&#10;ioUPcB27seSbxqZJ/56xk2ZXCxJitXlwfJlzZs4Ze3s3GE0uAoJytqHLRUmJsNy1yp4b+vPH4d2G&#10;khCZbZl2VjT0KgK92719s+19LVauc7oVQJDEhrr3De1i9HVRBN4Jw8LCeWHxUDowLOISzkULrEd2&#10;o4tVWX4segetB8dFCLh7Px7SXeaXUvD4TcogItENxdpiHiGPpzQWuy2rz8B8p/hUBntBFYYpi0ln&#10;qnsWGfkF6g8qozi44GRccGcKJ6XiImtANcvymZqHjnmRtaA5wc82hdej5V8vRyCqbWhFiWUGW/QQ&#10;galzF8neWYsGOiBV8qn3ocbwvT3CtAr+CEn0IMGkP8ohQ/b2Onsrhkg4blbv11WFHeB4tN58wN4l&#10;zuIR7CHEz8IZkiYN1com6axmly8hjqG3kLStLekbutqsP61zWHBatQeldToMcD7tNZALw7YfDiV+&#10;U7YnYZhbWywh6RqV5Fm8ajEm+C4kOoO1L8cM6U6KmZZxLmxcTrzaYnSCSSxhBpb/Bk7xCSryff0f&#10;8IzImZ2NM9go6+Bv2eNwK1mO8TcHRt3JgpNrr7nH2Rq8eLlP0yNJN/vpOsMfn/LuNwAAAP//AwBQ&#10;SwMEFAAGAAgAAAAhALCwEhXgAAAACgEAAA8AAABkcnMvZG93bnJldi54bWxMj8tOwzAQRfdI/Qdr&#10;KrGjTpuAQohTtRXskBDh0a0bD3HUeBzFbur+Pe4KVqPRHN05t1wH07MJR9dZErBcJMCQGqs6agV8&#10;frzc5cCcl6RkbwkFXNDBuprdlLJQ9kzvONW+ZTGEXCEFaO+HgnPXaDTSLeyAFG8/djTSx3VsuRrl&#10;OYabnq+S5IEb2VH8oOWAO43NsT4ZAeE73+j9q98+2683fQz72kyrixC387B5AuYx+D8YrvpRHaro&#10;dLAnUo71AtLsPpJxpnkG7Arky0dgBwFZmmTAq5L/r1D9AgAA//8DAFBLAQItABQABgAIAAAAIQC2&#10;gziS/gAAAOEBAAATAAAAAAAAAAAAAAAAAAAAAABbQ29udGVudF9UeXBlc10ueG1sUEsBAi0AFAAG&#10;AAgAAAAhADj9If/WAAAAlAEAAAsAAAAAAAAAAAAAAAAALwEAAF9yZWxzLy5yZWxzUEsBAi0AFAAG&#10;AAgAAAAhAJQ4G4ngAQAAEgQAAA4AAAAAAAAAAAAAAAAALgIAAGRycy9lMm9Eb2MueG1sUEsBAi0A&#10;FAAGAAgAAAAhALCwEhXgAAAACgEAAA8AAAAAAAAAAAAAAAAAOgQAAGRycy9kb3ducmV2LnhtbFBL&#10;BQYAAAAABAAEAPMAAABHBQAAAAA=&#10;" strokecolor="red" strokeweight="2.25pt"/>
            </w:pict>
          </mc:Fallback>
        </mc:AlternateContent>
      </w:r>
      <w:r>
        <w:rPr>
          <w:noProof/>
        </w:rPr>
        <mc:AlternateContent>
          <mc:Choice Requires="wps">
            <w:drawing>
              <wp:anchor distT="0" distB="0" distL="114300" distR="114300" simplePos="0" relativeHeight="251669504" behindDoc="0" locked="0" layoutInCell="1" allowOverlap="1" wp14:anchorId="6891E0BE" wp14:editId="3F67D5B4">
                <wp:simplePos x="0" y="0"/>
                <wp:positionH relativeFrom="column">
                  <wp:posOffset>1154811</wp:posOffset>
                </wp:positionH>
                <wp:positionV relativeFrom="paragraph">
                  <wp:posOffset>583541</wp:posOffset>
                </wp:positionV>
                <wp:extent cx="2092528" cy="2150667"/>
                <wp:effectExtent l="19050" t="19050" r="22225" b="21590"/>
                <wp:wrapNone/>
                <wp:docPr id="10" name="Straight Connector 10"/>
                <wp:cNvGraphicFramePr/>
                <a:graphic xmlns:a="http://schemas.openxmlformats.org/drawingml/2006/main">
                  <a:graphicData uri="http://schemas.microsoft.com/office/word/2010/wordprocessingShape">
                    <wps:wsp>
                      <wps:cNvCnPr/>
                      <wps:spPr>
                        <a:xfrm flipV="1">
                          <a:off x="0" y="0"/>
                          <a:ext cx="2092528" cy="215066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95pt,45.95pt" to="255.7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o17AEAACAEAAAOAAAAZHJzL2Uyb0RvYy54bWysU02P0zAQvSPxHyzfadJI7S5R0z10VS4I&#10;Kha4u46dWPKXxqZJ/z1jJw0rPg6sNgcr9sx7M+95vHsYjSYXAUE529D1qqREWO5aZbuGfvt6fHdP&#10;SYjMtkw7Kxp6FYE+7N++2Q2+FpXrnW4FECSxoR58Q/sYfV0UgffCsLByXlgMSgeGRdxCV7TABmQ3&#10;uqjKclsMDloPjosQ8PRxCtJ95pdS8PhZyiAi0Q3F3mJeIa/ntBb7Has7YL5XfG6DvaALw5TFogvV&#10;I4uM/AD1B5VRHFxwMq64M4WTUnGRNaCadfmbmqeeeZG1oDnBLzaF16Plny4nIKrFu0N7LDN4R08R&#10;mOr6SA7OWnTQAcEgOjX4UCPgYE8w74I/QZI9SjBEauW/I1E2AqWRMft8XXwWYyQcD6vyfbWpcDI4&#10;xqr1ptxu7xJ/MRElQg8hfhDOkPTTUK1sMoLV7PIxxCn1lpKOtSUDUt1v7jY5LTit2qPSOgUDdOeD&#10;BnJhOATHY4nfXO1ZGtbWFltIGidV+S9etZgKfBESfcLuJ315QsVCyzgXNq5nXm0xO8EktrAAy6m1&#10;NNr/As75CSry9P4PeEHkys7GBWyUdfC36nG8tSyn/JsDk+5kwdm113zf2Rocw3xP85NJc/58n+G/&#10;Hvb+JwAAAP//AwBQSwMEFAAGAAgAAAAhAJTiInziAAAACgEAAA8AAABkcnMvZG93bnJldi54bWxM&#10;j01Lw0AQhu+C/2EZwZvdRNuYxmyKSP0oFcTagsdtdkxCs7Mhu22jv97pSU/Dyzy880w+G2wrDtj7&#10;xpGCeBSBQCqdaahSsP54vEpB+KDJ6NYRKvhGD7Pi/CzXmXFHesfDKlSCS8hnWkEdQpdJ6csarfYj&#10;1yHx7sv1VgeOfSVNr49cblt5HUWJtLohvlDrDh9qLHervVUwf9ks588/lXG75PXNTp4+08WtU+ry&#10;Yri/AxFwCH8wnPRZHQp22ro9GS9azmk8ZVTB9DQZmMTxGMRWwfgmSkAWufz/QvELAAD//wMAUEsB&#10;Ai0AFAAGAAgAAAAhALaDOJL+AAAA4QEAABMAAAAAAAAAAAAAAAAAAAAAAFtDb250ZW50X1R5cGVz&#10;XS54bWxQSwECLQAUAAYACAAAACEAOP0h/9YAAACUAQAACwAAAAAAAAAAAAAAAAAvAQAAX3JlbHMv&#10;LnJlbHNQSwECLQAUAAYACAAAACEAFtk6NewBAAAgBAAADgAAAAAAAAAAAAAAAAAuAgAAZHJzL2Uy&#10;b0RvYy54bWxQSwECLQAUAAYACAAAACEAlOIifOIAAAAKAQAADwAAAAAAAAAAAAAAAABGBAAAZHJz&#10;L2Rvd25yZXYueG1sUEsFBgAAAAAEAAQA8wAAAFUFAAAAAA==&#10;" strokecolor="red" strokeweight="2.25pt"/>
            </w:pict>
          </mc:Fallback>
        </mc:AlternateContent>
      </w:r>
      <w:r w:rsidRPr="00B93062">
        <w:rPr>
          <w:noProof/>
        </w:rPr>
        <mc:AlternateContent>
          <mc:Choice Requires="wps">
            <w:drawing>
              <wp:anchor distT="0" distB="0" distL="114300" distR="114300" simplePos="0" relativeHeight="251670528" behindDoc="0" locked="0" layoutInCell="1" allowOverlap="1" wp14:anchorId="0D7E3DD3" wp14:editId="3F167C8D">
                <wp:simplePos x="0" y="0"/>
                <wp:positionH relativeFrom="column">
                  <wp:posOffset>219456</wp:posOffset>
                </wp:positionH>
                <wp:positionV relativeFrom="paragraph">
                  <wp:posOffset>393344</wp:posOffset>
                </wp:positionV>
                <wp:extent cx="2904134" cy="1755370"/>
                <wp:effectExtent l="19050" t="19050" r="10795" b="16510"/>
                <wp:wrapNone/>
                <wp:docPr id="13" name="Straight Connector 13"/>
                <wp:cNvGraphicFramePr/>
                <a:graphic xmlns:a="http://schemas.openxmlformats.org/drawingml/2006/main">
                  <a:graphicData uri="http://schemas.microsoft.com/office/word/2010/wordprocessingShape">
                    <wps:wsp>
                      <wps:cNvCnPr/>
                      <wps:spPr>
                        <a:xfrm flipV="1">
                          <a:off x="0" y="0"/>
                          <a:ext cx="2904134" cy="17553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30.95pt" to="245.9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KX7wEAACAEAAAOAAAAZHJzL2Uyb0RvYy54bWysU02P0zAQvSPxHyzfaZJ2S5eo6R66KhcE&#10;FQvcXcdOLPlLY9Ok/56x02ZXfBxA5GDFnnlv5j2Ptw+j0eQsIChnG1otSkqE5a5Vtmvo1y+HN/eU&#10;hMhsy7SzoqEXEejD7vWr7eBrsXS9060AgiQ21INvaB+jr4si8F4YFhbOC4tB6cCwiFvoihbYgOxG&#10;F8uyfFsMDloPjosQ8PRxCtJd5pdS8PhJyiAi0Q3F3mJeIa+ntBa7Las7YL5X/NoG+4cuDFMWi85U&#10;jywy8h3UL1RGcXDBybjgzhROSsVF1oBqqvInNU898yJrQXOCn20K/4+WfzwfgagW725FiWUG7+gp&#10;AlNdH8neWYsOOiAYRKcGH2oE7O0Rrrvgj5BkjxIMkVr5b0iUjUBpZMw+X2afxRgJx8Plu/KuWt1R&#10;wjFWbdbr1SbfRDERJUIPIb4XzpD001CtbDKC1ez8IUQsjqm3lHSsLRmQ9369Wee04LRqD0rrFAzQ&#10;nfYayJnhEBwOJX5JDVK8SMOdtniYNE6q8l+8aDEV+Cwk+oTdT/ryhIqZlnEubKyuvNpidoJJbGEG&#10;llNrabT/BLzmJ6jI0/s34BmRKzsbZ7BR1sHvqsfx1rKc8m8OTLqTBSfXXvJ9Z2twDLNz1yeT5vzl&#10;PsOfH/buBwAAAP//AwBQSwMEFAAGAAgAAAAhAD7l4arhAAAACQEAAA8AAABkcnMvZG93bnJldi54&#10;bWxMj01Lw0AQhu+C/2EZwZvd1NSYxmyKSP0oFcTagsdtdkxCs7Mhu22jv97pSW8zPC/vPJPPBtuK&#10;A/a+caRgPIpAIJXONFQpWH88XqUgfNBkdOsIFXyjh1lxfpbrzLgjveNhFSrBJeQzraAOocuk9GWN&#10;VvuR65CYfbne6sBrX0nT6yOX21ZeR1EirW6IL9S6w4cay91qbxXMXzbL+fNPZdwueX2zN0+f6eLW&#10;KXV5MdzfgQg4hL8wnPRZHQp22ro9GS9aBfEk4aSCZDwFwXwyPQ1bBnEagyxy+f+D4hcAAP//AwBQ&#10;SwECLQAUAAYACAAAACEAtoM4kv4AAADhAQAAEwAAAAAAAAAAAAAAAAAAAAAAW0NvbnRlbnRfVHlw&#10;ZXNdLnhtbFBLAQItABQABgAIAAAAIQA4/SH/1gAAAJQBAAALAAAAAAAAAAAAAAAAAC8BAABfcmVs&#10;cy8ucmVsc1BLAQItABQABgAIAAAAIQDZEKKX7wEAACAEAAAOAAAAAAAAAAAAAAAAAC4CAABkcnMv&#10;ZTJvRG9jLnhtbFBLAQItABQABgAIAAAAIQA+5eGq4QAAAAkBAAAPAAAAAAAAAAAAAAAAAEkEAABk&#10;cnMvZG93bnJldi54bWxQSwUGAAAAAAQABADzAAAAVwUAAAAA&#10;" strokecolor="red" strokeweight="2.25pt"/>
            </w:pict>
          </mc:Fallback>
        </mc:AlternateContent>
      </w:r>
      <w:r>
        <w:rPr>
          <w:noProof/>
        </w:rPr>
        <w:drawing>
          <wp:inline distT="0" distB="0" distL="0" distR="0" wp14:anchorId="5CB51034" wp14:editId="293B72B5">
            <wp:extent cx="5406887" cy="3057212"/>
            <wp:effectExtent l="0" t="0" r="3810" b="0"/>
            <wp:docPr id="3" name="Picture 3" descr="C:\Users\Maggie.Wood\Downloads\IMAG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gie.Wood\Downloads\IMAG16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272" cy="3055168"/>
                    </a:xfrm>
                    <a:prstGeom prst="rect">
                      <a:avLst/>
                    </a:prstGeom>
                    <a:noFill/>
                    <a:ln>
                      <a:noFill/>
                    </a:ln>
                  </pic:spPr>
                </pic:pic>
              </a:graphicData>
            </a:graphic>
          </wp:inline>
        </w:drawing>
      </w:r>
    </w:p>
    <w:p w:rsidR="00B93062" w:rsidRDefault="00B93062" w:rsidP="00B93062">
      <w:pPr>
        <w:pStyle w:val="NoSpacing"/>
        <w:rPr>
          <w:sz w:val="18"/>
          <w:szCs w:val="18"/>
        </w:rPr>
      </w:pPr>
    </w:p>
    <w:p w:rsidR="005B36F2" w:rsidRPr="00E15C4C" w:rsidRDefault="005B36F2" w:rsidP="00B93062">
      <w:pPr>
        <w:pStyle w:val="NoSpacing"/>
        <w:rPr>
          <w:sz w:val="18"/>
          <w:szCs w:val="18"/>
        </w:rPr>
      </w:pPr>
    </w:p>
    <w:p w:rsidR="00906C22" w:rsidRDefault="00B93062" w:rsidP="00B93062">
      <w:pPr>
        <w:pStyle w:val="NoSpacing"/>
      </w:pPr>
      <w:r w:rsidRPr="00B93062">
        <w:rPr>
          <w:noProof/>
          <w:sz w:val="18"/>
          <w:szCs w:val="18"/>
        </w:rPr>
        <mc:AlternateContent>
          <mc:Choice Requires="wps">
            <w:drawing>
              <wp:anchor distT="0" distB="0" distL="114300" distR="114300" simplePos="0" relativeHeight="251672576" behindDoc="0" locked="0" layoutInCell="1" allowOverlap="1" wp14:anchorId="0CAFB060" wp14:editId="4B0E00A8">
                <wp:simplePos x="0" y="0"/>
                <wp:positionH relativeFrom="column">
                  <wp:posOffset>-117475</wp:posOffset>
                </wp:positionH>
                <wp:positionV relativeFrom="paragraph">
                  <wp:posOffset>721766</wp:posOffset>
                </wp:positionV>
                <wp:extent cx="58483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3985"/>
                        </a:xfrm>
                        <a:prstGeom prst="rect">
                          <a:avLst/>
                        </a:prstGeom>
                        <a:solidFill>
                          <a:srgbClr val="FFFFFF"/>
                        </a:solidFill>
                        <a:ln w="9525">
                          <a:noFill/>
                          <a:miter lim="800000"/>
                          <a:headEnd/>
                          <a:tailEnd/>
                        </a:ln>
                      </wps:spPr>
                      <wps:txbx>
                        <w:txbxContent>
                          <w:p w:rsidR="00B93062" w:rsidRDefault="00B93062">
                            <w:r w:rsidRPr="00E15C4C">
                              <w:rPr>
                                <w:sz w:val="18"/>
                                <w:szCs w:val="18"/>
                              </w:rPr>
                              <w:t>* On occasion, there are some rain garden projects that we have installed where the downspout is already disconnected from the sewer. This happens rarely and only when the installation of the rain garden significantly improves stormwater management on the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5pt;margin-top:56.85pt;width:460.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dYIgIAAB4EAAAOAAAAZHJzL2Uyb0RvYy54bWysU9tu2zAMfR+wfxD0vti5eE2MOEWXLsOA&#10;7gK0+wBZlmNhkqhJSuzs60fJaZptb8P0IJAieUQekuvbQStyFM5LMBWdTnJKhOHQSLOv6Len3Zsl&#10;JT4w0zAFRlT0JDy93bx+te5tKWbQgWqEIwhifNnbinYh2DLLPO+EZn4CVhg0tuA0C6i6fdY41iO6&#10;Vtksz99mPbjGOuDCe3y9H410k/DbVvDwpW29CERVFHML6XbpruOdbdas3DtmO8nPabB/yEIzafDT&#10;C9Q9C4wcnPwLSkvuwEMbJhx0Bm0ruUg1YDXT/I9qHjtmRaoFyfH2QpP/f7D88/GrI7Kp6Dy/ocQw&#10;jU16EkMg72Ags8hPb32Jbo8WHcOAz9jnVKu3D8C/e2Jg2zGzF3fOQd8J1mB+0xiZXYWOOD6C1P0n&#10;aPAbdgiQgIbW6Uge0kEQHft0uvQmpsLxsVgulvMCTRxt00U+Xy2L9Acrn8Ot8+GDAE2iUFGHzU/w&#10;7PjgQ0yHlc8u8TcPSjY7qVRS3L7eKkeODAdll84Z/Tc3ZUhf0VUxKxKygRifZkjLgIOspK7oMo8n&#10;hrMy0vHeNEkOTKpRxkyUOfMTKRnJCUM9oGMkrYbmhEw5GAcWFwyFDtxPSnoc1or6HwfmBCXqo0G2&#10;V9PFIk53UhbFzQwVd22pry3McISqaKBkFLchbUTiwd5hV3Yy8fWSyTlXHMJE43lh4pRf68nrZa03&#10;vwAAAP//AwBQSwMEFAAGAAgAAAAhAOUN+X3gAAAACwEAAA8AAABkcnMvZG93bnJldi54bWxMj8tO&#10;wzAQRfdI/IM1SOxaJw2lIcSpKio2LJAoSGXpxpM4In7IdtPw9wwrWM7coztn6u1sRjZhiIOzAvJl&#10;Bgxt69RgewEf78+LElhM0io5OosCvjHCtrm+qmWl3MW+4XRIPaMSGyspQKfkK85jq9HIuHQeLWWd&#10;C0YmGkPPVZAXKjcjX2XZPTdysHRBS49PGtuvw9kIOBo9qH14/ezUOO1fut3az8ELcXsz7x6BJZzT&#10;Hwy/+qQODTmd3NmqyEYBi7xcE0pBXmyAEfGQrWhzElAUdyXwpub/f2h+AAAA//8DAFBLAQItABQA&#10;BgAIAAAAIQC2gziS/gAAAOEBAAATAAAAAAAAAAAAAAAAAAAAAABbQ29udGVudF9UeXBlc10ueG1s&#10;UEsBAi0AFAAGAAgAAAAhADj9If/WAAAAlAEAAAsAAAAAAAAAAAAAAAAALwEAAF9yZWxzLy5yZWxz&#10;UEsBAi0AFAAGAAgAAAAhAN7mh1giAgAAHgQAAA4AAAAAAAAAAAAAAAAALgIAAGRycy9lMm9Eb2Mu&#10;eG1sUEsBAi0AFAAGAAgAAAAhAOUN+X3gAAAACwEAAA8AAAAAAAAAAAAAAAAAfAQAAGRycy9kb3du&#10;cmV2LnhtbFBLBQYAAAAABAAEAPMAAACJBQAAAAA=&#10;" stroked="f">
                <v:textbox style="mso-fit-shape-to-text:t">
                  <w:txbxContent>
                    <w:p w:rsidR="00B93062" w:rsidRDefault="00B93062">
                      <w:r w:rsidRPr="00E15C4C">
                        <w:rPr>
                          <w:sz w:val="18"/>
                          <w:szCs w:val="18"/>
                        </w:rPr>
                        <w:t>* On occasion, there are some rain garden projects that we have installed where the downspout is already disconnected from the sewer. This happens rarely and only when the installation of the rain garden significantly improves stormwater management on the site.</w:t>
                      </w:r>
                    </w:p>
                  </w:txbxContent>
                </v:textbox>
              </v:shape>
            </w:pict>
          </mc:Fallback>
        </mc:AlternateContent>
      </w:r>
      <w:r w:rsidR="00906C22">
        <w:br w:type="page"/>
      </w:r>
    </w:p>
    <w:p w:rsidR="00E15C4C" w:rsidRPr="00B93062" w:rsidRDefault="00E15C4C" w:rsidP="00B93062">
      <w:pPr>
        <w:pStyle w:val="NoSpacing"/>
        <w:rPr>
          <w:b/>
        </w:rPr>
      </w:pPr>
      <w:r w:rsidRPr="00B93062">
        <w:rPr>
          <w:b/>
        </w:rPr>
        <w:lastRenderedPageBreak/>
        <w:t>Permeable Paving / Depaving Example</w:t>
      </w:r>
    </w:p>
    <w:p w:rsidR="00B55909" w:rsidRDefault="00B55909" w:rsidP="00B93062">
      <w:pPr>
        <w:pStyle w:val="NoSpacing"/>
        <w:rPr>
          <w:noProof/>
        </w:rPr>
      </w:pPr>
      <w:r>
        <w:t>R</w:t>
      </w:r>
      <w:r w:rsidR="00CB4898" w:rsidRPr="00696804">
        <w:t xml:space="preserve">e-doing the below </w:t>
      </w:r>
      <w:r>
        <w:t xml:space="preserve">front </w:t>
      </w:r>
      <w:r w:rsidR="00CB4898" w:rsidRPr="00696804">
        <w:t>walkway</w:t>
      </w:r>
      <w:r>
        <w:t>s</w:t>
      </w:r>
      <w:r w:rsidR="00CB4898" w:rsidRPr="00696804">
        <w:t xml:space="preserve"> with permeable pavers would not qualify for a Rain Check cost-share. </w:t>
      </w:r>
      <w:r>
        <w:t>Almost all</w:t>
      </w:r>
      <w:r w:rsidR="00CB4898">
        <w:t xml:space="preserve"> of the water running off of this walkway will be absorbed by the lawn and surrounding vegetation.</w:t>
      </w:r>
      <w:r w:rsidRPr="00B55909">
        <w:rPr>
          <w:noProof/>
        </w:rPr>
        <w:t xml:space="preserve"> </w:t>
      </w:r>
    </w:p>
    <w:p w:rsidR="00B55909" w:rsidRDefault="00B55909" w:rsidP="00B93062">
      <w:pPr>
        <w:pStyle w:val="NoSpacing"/>
        <w:rPr>
          <w:noProof/>
        </w:rPr>
      </w:pPr>
    </w:p>
    <w:p w:rsidR="00B55909" w:rsidRDefault="00B93062" w:rsidP="00B93062">
      <w:pPr>
        <w:pStyle w:val="NoSpacing"/>
      </w:pPr>
      <w:r>
        <w:rPr>
          <w:noProof/>
        </w:rPr>
        <mc:AlternateContent>
          <mc:Choice Requires="wps">
            <w:drawing>
              <wp:anchor distT="0" distB="0" distL="114300" distR="114300" simplePos="0" relativeHeight="251660288" behindDoc="0" locked="0" layoutInCell="1" allowOverlap="1" wp14:anchorId="22DE6F10" wp14:editId="4A57785A">
                <wp:simplePos x="0" y="0"/>
                <wp:positionH relativeFrom="column">
                  <wp:posOffset>1355090</wp:posOffset>
                </wp:positionH>
                <wp:positionV relativeFrom="paragraph">
                  <wp:posOffset>2731770</wp:posOffset>
                </wp:positionV>
                <wp:extent cx="733425" cy="63500"/>
                <wp:effectExtent l="19050" t="19050" r="9525" b="31750"/>
                <wp:wrapNone/>
                <wp:docPr id="5" name="Straight Connector 5"/>
                <wp:cNvGraphicFramePr/>
                <a:graphic xmlns:a="http://schemas.openxmlformats.org/drawingml/2006/main">
                  <a:graphicData uri="http://schemas.microsoft.com/office/word/2010/wordprocessingShape">
                    <wps:wsp>
                      <wps:cNvCnPr/>
                      <wps:spPr>
                        <a:xfrm>
                          <a:off x="0" y="0"/>
                          <a:ext cx="733425" cy="635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215.1pt" to="164.45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vT4AEAABEEAAAOAAAAZHJzL2Uyb0RvYy54bWysU02P0zAQvSPxHyzfaZKWLquo6R66KhcE&#10;Fbv8ANexE0v+0tg06b9n7KTZFSAkEDk4Hnvem3nP9u5hNJpcBATlbEOrVUmJsNy1ynYN/fZ8fHdP&#10;SYjMtkw7Kxp6FYE+7N++2Q2+FmvXO90KIEhiQz34hvYx+rooAu+FYWHlvLC4KR0YFjGErmiBDchu&#10;dLEuy7ticNB6cFyEgKuP0ybdZ34pBY9fpAwiEt1Q7C3mEfJ4TmOx37G6A+Z7xec22D90YZiyWHSh&#10;emSRke+gfqEyioMLTsYVd6ZwUiousgZUU5U/qXnqmRdZC5oT/GJT+H+0/PPlBES1Dd1SYpnBI3qK&#10;wFTXR3Jw1qKBDsg2+TT4UGP6wZ5gjoI/QRI9SjDpj3LImL29Lt6KMRKOix82m/drrMFx626zLbP1&#10;xQvWQ4gfhTMkTRqqlU3KWc0un0LEeph6S0nL2pKhoZv7ColSHJxW7VFpnQPozgcN5MLw1I/HEr8k&#10;AClepWGkLS4mWZOQPItXLaYCX4VEY7D1aqqQrqRYaBnnwsZq5tUWsxNMYgsLcG7tT8A5P0FFvq5/&#10;A14QubKzcQEbZR38ru043lqWU/7NgUl3suDs2ms+4mwN3rvs3PxG0sV+HWf4y0ve/wAAAP//AwBQ&#10;SwMEFAAGAAgAAAAhABE93YPjAAAACwEAAA8AAABkcnMvZG93bnJldi54bWxMj8FKw0AQhu+C77CM&#10;4EXspkmQGrMpRRCrPVijIN62yZiEZmfj7qaNb9/xpMf55+Ofb/LlZHpxQOc7SwrmswgEUmXrjhoF&#10;728P1wsQPmiqdW8JFfygh2VxfpbrrLZHesVDGRrBJeQzraANYcik9FWLRvuZHZB492Wd0YFH18ja&#10;6SOXm17GUXQjje6IL7R6wPsWq305GgXmxazk5+ZxLN326fnje7Pe7q/WSl1eTKs7EAGn8AfDrz6r&#10;Q8FOOztS7UWvIJ4nKaMK0iSKQTCRxItbEDtOUk5kkcv/PxQnAAAA//8DAFBLAQItABQABgAIAAAA&#10;IQC2gziS/gAAAOEBAAATAAAAAAAAAAAAAAAAAAAAAABbQ29udGVudF9UeXBlc10ueG1sUEsBAi0A&#10;FAAGAAgAAAAhADj9If/WAAAAlAEAAAsAAAAAAAAAAAAAAAAALwEAAF9yZWxzLy5yZWxzUEsBAi0A&#10;FAAGAAgAAAAhAEB8a9PgAQAAEQQAAA4AAAAAAAAAAAAAAAAALgIAAGRycy9lMm9Eb2MueG1sUEsB&#10;Ai0AFAAGAAgAAAAhABE93YPjAAAACwEAAA8AAAAAAAAAAAAAAAAAOgQAAGRycy9kb3ducmV2Lnht&#10;bFBLBQYAAAAABAAEAPMAAABKBQAAAAA=&#10;" strokecolor="red" strokeweight="3pt"/>
            </w:pict>
          </mc:Fallback>
        </mc:AlternateContent>
      </w:r>
      <w:r>
        <w:rPr>
          <w:noProof/>
        </w:rPr>
        <mc:AlternateContent>
          <mc:Choice Requires="wps">
            <w:drawing>
              <wp:anchor distT="0" distB="0" distL="114300" distR="114300" simplePos="0" relativeHeight="251664384" behindDoc="0" locked="0" layoutInCell="1" allowOverlap="1" wp14:anchorId="7CF8CFBE" wp14:editId="70469A8A">
                <wp:simplePos x="0" y="0"/>
                <wp:positionH relativeFrom="column">
                  <wp:posOffset>1344295</wp:posOffset>
                </wp:positionH>
                <wp:positionV relativeFrom="paragraph">
                  <wp:posOffset>2263775</wp:posOffset>
                </wp:positionV>
                <wp:extent cx="1520190" cy="467360"/>
                <wp:effectExtent l="19050" t="19050" r="22860" b="27940"/>
                <wp:wrapNone/>
                <wp:docPr id="7" name="Straight Connector 7"/>
                <wp:cNvGraphicFramePr/>
                <a:graphic xmlns:a="http://schemas.openxmlformats.org/drawingml/2006/main">
                  <a:graphicData uri="http://schemas.microsoft.com/office/word/2010/wordprocessingShape">
                    <wps:wsp>
                      <wps:cNvCnPr/>
                      <wps:spPr>
                        <a:xfrm flipV="1">
                          <a:off x="0" y="0"/>
                          <a:ext cx="1520190" cy="4673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5pt,178.25pt" to="225.5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Mg6QEAAB0EAAAOAAAAZHJzL2Uyb0RvYy54bWysU02P0zAQvSPxHyzfaZJdaHejpnvoqlwQ&#10;VCzs3XXsxJK/NDZN+u8ZO2lYAUICkYOV+Xoz73m8fRiNJmcBQTnb0GpVUiIsd62yXUO/fjm8uaMk&#10;RGZbpp0VDb2IQB92r19tB1+LG9c73QogCGJDPfiG9jH6uigC74VhYeW8sBiUDgyLaEJXtMAGRDe6&#10;uCnLdTE4aD04LkJA7+MUpLuML6Xg8ZOUQUSiG4qzxXxCPk/pLHZbVnfAfK/4PAb7hykMUxabLlCP&#10;LDLyDdQvUEZxcMHJuOLOFE5KxUXmgGyq8ic2Tz3zInNBcYJfZAr/D5Z/PB+BqLahG0osM3hFTxGY&#10;6vpI9s5aFNAB2SSdBh9qTN/bI8xW8EdIpEcJhkit/DOuQJYBiZExq3xZVBZjJByd1Tukeo+XwTH2&#10;dr25XedrKCachOchxPfCGZJ+GqqVTSqwmp0/hIi9MfWaktzakqGht3dVWea04LRqD0rrFAzQnfYa&#10;yJnhBhwOJX6JDEK8SENLW3QmihOp/BcvWkwNPguJIqXhpw5pPcUCyzgXNlYzrraYncokjrAUzqP9&#10;qXDOT6Uir+7fFC8VubOzcSk2yjr43dhxvI4sp/yrAhPvJMHJtZd83Vka3MGs3Pxe0pK/tHP5j1e9&#10;+w4AAP//AwBQSwMEFAAGAAgAAAAhALdmKqfhAAAACwEAAA8AAABkcnMvZG93bnJldi54bWxMj8FO&#10;wzAMhu9IvENkJG4sTUsHlKYTAiFx4MIGEsesNU1Z45Qm3TqeHnOCmy1/+v395Wp2vdjjGDpPGtQi&#10;AYFU+6ajVsPr5vHiGkSIhhrTe0INRwywqk5PSlM0/kAvuF/HVnAIhcJosDEOhZShtuhMWPgBiW8f&#10;fnQm8jq2shnNgcNdL9MkWUpnOuIP1gx4b7HerSen4e3d4ld68/Bsd5vv7DM+TfI4T1qfn813tyAi&#10;zvEPhl99VoeKnbZ+oiaIXkOq1BWjGrJ8mYNg4jJXCsSWhyxRIKtS/u9Q/QAAAP//AwBQSwECLQAU&#10;AAYACAAAACEAtoM4kv4AAADhAQAAEwAAAAAAAAAAAAAAAAAAAAAAW0NvbnRlbnRfVHlwZXNdLnht&#10;bFBLAQItABQABgAIAAAAIQA4/SH/1gAAAJQBAAALAAAAAAAAAAAAAAAAAC8BAABfcmVscy8ucmVs&#10;c1BLAQItABQABgAIAAAAIQAzYUMg6QEAAB0EAAAOAAAAAAAAAAAAAAAAAC4CAABkcnMvZTJvRG9j&#10;LnhtbFBLAQItABQABgAIAAAAIQC3Ziqn4QAAAAsBAAAPAAAAAAAAAAAAAAAAAEMEAABkcnMvZG93&#10;bnJldi54bWxQSwUGAAAAAAQABADzAAAAUQUAAAAA&#10;" strokecolor="red" strokeweight="3pt"/>
            </w:pict>
          </mc:Fallback>
        </mc:AlternateContent>
      </w:r>
      <w:r>
        <w:rPr>
          <w:noProof/>
        </w:rPr>
        <mc:AlternateContent>
          <mc:Choice Requires="wps">
            <w:drawing>
              <wp:anchor distT="0" distB="0" distL="114300" distR="114300" simplePos="0" relativeHeight="251662336" behindDoc="0" locked="0" layoutInCell="1" allowOverlap="1" wp14:anchorId="06A90C56" wp14:editId="1E4AE263">
                <wp:simplePos x="0" y="0"/>
                <wp:positionH relativeFrom="column">
                  <wp:posOffset>2092325</wp:posOffset>
                </wp:positionH>
                <wp:positionV relativeFrom="paragraph">
                  <wp:posOffset>2294890</wp:posOffset>
                </wp:positionV>
                <wp:extent cx="1167765" cy="501650"/>
                <wp:effectExtent l="19050" t="19050" r="13335" b="31750"/>
                <wp:wrapNone/>
                <wp:docPr id="6" name="Straight Connector 6"/>
                <wp:cNvGraphicFramePr/>
                <a:graphic xmlns:a="http://schemas.openxmlformats.org/drawingml/2006/main">
                  <a:graphicData uri="http://schemas.microsoft.com/office/word/2010/wordprocessingShape">
                    <wps:wsp>
                      <wps:cNvCnPr/>
                      <wps:spPr>
                        <a:xfrm flipV="1">
                          <a:off x="0" y="0"/>
                          <a:ext cx="1167765" cy="5016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180.7pt" to="256.7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Iz6QEAAB0EAAAOAAAAZHJzL2Uyb0RvYy54bWysU02P0zAQvSPxHyzfaZJFza6ipnvoqlwQ&#10;VCxwdx07seQvjU2T/nvGThpWgJBA5GBlvt7Mex7vHiejyUVAUM62tNqUlAjLXads39Ivn49vHigJ&#10;kdmOaWdFS68i0Mf961e70Tfizg1OdwIIgtjQjL6lQ4y+KYrAB2FY2DgvLAalA8MimtAXHbAR0Y0u&#10;7sqyLkYHnQfHRQjofZqDdJ/xpRQ8fpQyiEh0S3G2mE/I5zmdxX7Hmh6YHxRfxmD/MIVhymLTFeqJ&#10;RUa+gfoFyigOLjgZN9yZwkmpuMgckE1V/sTmeWBeZC4oTvCrTOH/wfIPlxMQ1bW0psQyg1f0HIGp&#10;fojk4KxFAR2QOuk0+tBg+sGeYLGCP0EiPUkwRGrlv+IKZBmQGJmyytdVZTFFwtFZVfX9fb2lhGNs&#10;W1b1Nl9DMeMkPA8hvhPOkPTTUq1sUoE17PI+ROyNqbeU5NaWjC19+1CVZU4LTqvuqLROwQD9+aCB&#10;XBhuwPFY4pfIIMSLNLS0RWeiOJPKf/Gqxdzgk5AoUhp+7pDWU6ywjHNhY7XgaovZqUziCGvhMtqf&#10;Cpf8VCry6v5N8VqROzsb12KjrIPfjR2n28hyzr8pMPNOEpxdd83XnaXBHczKLe8lLflLO5f/eNX7&#10;7wAAAP//AwBQSwMEFAAGAAgAAAAhALY+TkDhAAAACwEAAA8AAABkcnMvZG93bnJldi54bWxMj01P&#10;wzAMhu9I/IfISNxY+rVpK00nBELiwIUNpB2z1jRljVOadOv49XgnuL2WH71+XKwn24kjDr51pCCe&#10;RSCQKle31Ch43z7fLUH4oKnWnSNUcEYP6/L6qtB57U70hsdNaASXkM+1AhNCn0vpK4NW+5nrkXj3&#10;6QarA49DI+tBn7jcdjKJooW0uiW+YHSPjwarw2a0Cj52Br+T1dOrOWx/0q/wMsrzNCp1ezM93IMI&#10;OIU/GC76rA4lO+3dSLUXnYI0Wc0Z5bCIMxBMzOOUw15BlkUZyLKQ/38ofwEAAP//AwBQSwECLQAU&#10;AAYACAAAACEAtoM4kv4AAADhAQAAEwAAAAAAAAAAAAAAAAAAAAAAW0NvbnRlbnRfVHlwZXNdLnht&#10;bFBLAQItABQABgAIAAAAIQA4/SH/1gAAAJQBAAALAAAAAAAAAAAAAAAAAC8BAABfcmVscy8ucmVs&#10;c1BLAQItABQABgAIAAAAIQBB6IIz6QEAAB0EAAAOAAAAAAAAAAAAAAAAAC4CAABkcnMvZTJvRG9j&#10;LnhtbFBLAQItABQABgAIAAAAIQC2Pk5A4QAAAAsBAAAPAAAAAAAAAAAAAAAAAEMEAABkcnMvZG93&#10;bnJldi54bWxQSwUGAAAAAAQABADzAAAAUQUAAAAA&#10;" strokecolor="red" strokeweight="3pt"/>
            </w:pict>
          </mc:Fallback>
        </mc:AlternateContent>
      </w:r>
      <w:r w:rsidR="00E15C4C">
        <w:rPr>
          <w:noProof/>
        </w:rPr>
        <mc:AlternateContent>
          <mc:Choice Requires="wps">
            <w:drawing>
              <wp:anchor distT="0" distB="0" distL="114300" distR="114300" simplePos="0" relativeHeight="251666432" behindDoc="0" locked="0" layoutInCell="1" allowOverlap="1" wp14:anchorId="5E524A34" wp14:editId="15F582D6">
                <wp:simplePos x="0" y="0"/>
                <wp:positionH relativeFrom="column">
                  <wp:posOffset>2859075</wp:posOffset>
                </wp:positionH>
                <wp:positionV relativeFrom="paragraph">
                  <wp:posOffset>2264359</wp:posOffset>
                </wp:positionV>
                <wp:extent cx="401320" cy="31115"/>
                <wp:effectExtent l="19050" t="19050" r="17780" b="26035"/>
                <wp:wrapNone/>
                <wp:docPr id="8" name="Straight Connector 8"/>
                <wp:cNvGraphicFramePr/>
                <a:graphic xmlns:a="http://schemas.openxmlformats.org/drawingml/2006/main">
                  <a:graphicData uri="http://schemas.microsoft.com/office/word/2010/wordprocessingShape">
                    <wps:wsp>
                      <wps:cNvCnPr/>
                      <wps:spPr>
                        <a:xfrm>
                          <a:off x="0" y="0"/>
                          <a:ext cx="401320" cy="311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178.3pt" to="256.7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ua3gEAABEEAAAOAAAAZHJzL2Uyb0RvYy54bWysU02P0zAQvSPxHyzfaZIuoFXUdA9dlQuC&#10;ioUf4Dp2Y8n2WGPTtP+esZNmV4CQQOTg+GPem3lv7M3DxVl2VhgN+I43q5oz5SX0xp86/u3r/s09&#10;ZzEJ3wsLXnX8qiJ/2L5+tRlDq9YwgO0VMiLxsR1Dx4eUQltVUQ7KibiCoDwdakAnEi3xVPUoRmJ3&#10;tlrX9ftqBOwDglQx0u7jdMi3hV9rJdNnraNKzHacaktlxDIe81htN6I9oQiDkXMZ4h+qcMJ4SrpQ&#10;PYok2Hc0v1A5IxEi6LSS4CrQ2khVNJCapv5JzdMggipayJwYFpvi/6OVn84HZKbvODXKC0ctekoo&#10;zGlIbAfek4GA7D77NIbYUvjOH3BexXDALPqi0eU/yWGX4u118VZdEpO0+bZu7tbUAUlHd03TvMuU&#10;1TM2YEwfFDiWJx23xmflohXnjzFNobeQvG09G4novqnrEhbBmn5vrM2HEU/HnUV2FtT1/b6mb872&#10;IoxyW08lZFmTkDJLV6umBF+UJmOo9GbKkK+kWmiFlMqnZua1nqIzTFMJC3Au7U/AOT5DVbmufwNe&#10;ECUz+LSAnfGAvys7XW4l6yn+5sCkO1twhP5aWlysoXtX+jS/kXyxX64L/Pklb38AAAD//wMAUEsD&#10;BBQABgAIAAAAIQAdLzI+5AAAAAsBAAAPAAAAZHJzL2Rvd25yZXYueG1sTI/BSsNAEIbvgu+wjOBF&#10;7CZtEyRmU4ogVnuwRkG8bZMxCc3Oxt1NG9/e8aTHmfn45/vz1WR6cUTnO0sK4lkEAqmydUeNgrfX&#10;++sbED5oqnVvCRV8o4dVcX6W66y2J3rBYxkawSHkM62gDWHIpPRVi0b7mR2Q+PZpndGBR9fI2ukT&#10;h5tezqMolUZ3xB9aPeBdi9WhHI0C82zW8mP7MJZu9/j0/rXd7A5XG6UuL6b1LYiAU/iD4Vef1aFg&#10;p70dqfaiV7BMojmjChZJmoJgIokXSxB73qRxArLI5f8OxQ8AAAD//wMAUEsBAi0AFAAGAAgAAAAh&#10;ALaDOJL+AAAA4QEAABMAAAAAAAAAAAAAAAAAAAAAAFtDb250ZW50X1R5cGVzXS54bWxQSwECLQAU&#10;AAYACAAAACEAOP0h/9YAAACUAQAACwAAAAAAAAAAAAAAAAAvAQAAX3JlbHMvLnJlbHNQSwECLQAU&#10;AAYACAAAACEAbD2rmt4BAAARBAAADgAAAAAAAAAAAAAAAAAuAgAAZHJzL2Uyb0RvYy54bWxQSwEC&#10;LQAUAAYACAAAACEAHS8yPuQAAAALAQAADwAAAAAAAAAAAAAAAAA4BAAAZHJzL2Rvd25yZXYueG1s&#10;UEsFBgAAAAAEAAQA8wAAAEkFAAAAAA==&#10;" strokecolor="red" strokeweight="3pt"/>
            </w:pict>
          </mc:Fallback>
        </mc:AlternateContent>
      </w:r>
      <w:r w:rsidR="00B55909">
        <w:rPr>
          <w:noProof/>
        </w:rPr>
        <w:drawing>
          <wp:inline distT="0" distB="0" distL="0" distR="0" wp14:anchorId="21971F39" wp14:editId="3D958FA5">
            <wp:extent cx="5596128" cy="303364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yard 2.jpg"/>
                    <pic:cNvPicPr/>
                  </pic:nvPicPr>
                  <pic:blipFill rotWithShape="1">
                    <a:blip r:embed="rId9">
                      <a:extLst>
                        <a:ext uri="{28A0092B-C50C-407E-A947-70E740481C1C}">
                          <a14:useLocalDpi xmlns:a14="http://schemas.microsoft.com/office/drawing/2010/main" val="0"/>
                        </a:ext>
                      </a:extLst>
                    </a:blip>
                    <a:srcRect l="5354" t="34833" r="41817" b="18794"/>
                    <a:stretch/>
                  </pic:blipFill>
                  <pic:spPr bwMode="auto">
                    <a:xfrm>
                      <a:off x="0" y="0"/>
                      <a:ext cx="5599163" cy="3035289"/>
                    </a:xfrm>
                    <a:prstGeom prst="rect">
                      <a:avLst/>
                    </a:prstGeom>
                    <a:ln>
                      <a:noFill/>
                    </a:ln>
                    <a:extLst>
                      <a:ext uri="{53640926-AAD7-44D8-BBD7-CCE9431645EC}">
                        <a14:shadowObscured xmlns:a14="http://schemas.microsoft.com/office/drawing/2010/main"/>
                      </a:ext>
                    </a:extLst>
                  </pic:spPr>
                </pic:pic>
              </a:graphicData>
            </a:graphic>
          </wp:inline>
        </w:drawing>
      </w:r>
    </w:p>
    <w:p w:rsidR="00CB4898" w:rsidRPr="00B55909" w:rsidRDefault="00B55909" w:rsidP="00B93062">
      <w:pPr>
        <w:pStyle w:val="NoSpacing"/>
      </w:pPr>
      <w:r>
        <w:br/>
      </w:r>
    </w:p>
    <w:p w:rsidR="00E15C4C" w:rsidRPr="00B93062" w:rsidRDefault="00E15C4C" w:rsidP="00B93062">
      <w:pPr>
        <w:pStyle w:val="NoSpacing"/>
        <w:rPr>
          <w:b/>
        </w:rPr>
      </w:pPr>
      <w:r w:rsidRPr="00B93062">
        <w:rPr>
          <w:b/>
        </w:rPr>
        <w:t>Rain Garden Example</w:t>
      </w:r>
    </w:p>
    <w:p w:rsidR="00CB4898" w:rsidRPr="00696804" w:rsidRDefault="00CB4898" w:rsidP="00B93062">
      <w:pPr>
        <w:pStyle w:val="NoSpacing"/>
      </w:pPr>
      <w:r>
        <w:t xml:space="preserve">Installing a rain garden here to manage runoff from the patio would not qualify for a Rain Check cost-share. Note: there are no downspouts to disconnect in this example – the rain garden </w:t>
      </w:r>
      <w:r w:rsidR="00E15C4C">
        <w:t>would only manage the patio</w:t>
      </w:r>
      <w:r w:rsidR="00B93062">
        <w:t>.</w:t>
      </w:r>
      <w:r w:rsidR="00B93062">
        <w:br/>
      </w:r>
    </w:p>
    <w:p w:rsidR="00CB4898" w:rsidRDefault="00B55909" w:rsidP="00B93062">
      <w:pPr>
        <w:pStyle w:val="NoSpacing"/>
      </w:pPr>
      <w:r>
        <w:rPr>
          <w:noProof/>
        </w:rPr>
        <w:drawing>
          <wp:inline distT="0" distB="0" distL="0" distR="0" wp14:anchorId="2DB480CA" wp14:editId="00BD82AE">
            <wp:extent cx="5582950" cy="30346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8059" b="5022"/>
                    <a:stretch/>
                  </pic:blipFill>
                  <pic:spPr bwMode="auto">
                    <a:xfrm>
                      <a:off x="0" y="0"/>
                      <a:ext cx="5591325" cy="3039244"/>
                    </a:xfrm>
                    <a:prstGeom prst="rect">
                      <a:avLst/>
                    </a:prstGeom>
                    <a:noFill/>
                    <a:ln>
                      <a:noFill/>
                    </a:ln>
                    <a:extLst>
                      <a:ext uri="{53640926-AAD7-44D8-BBD7-CCE9431645EC}">
                        <a14:shadowObscured xmlns:a14="http://schemas.microsoft.com/office/drawing/2010/main"/>
                      </a:ext>
                    </a:extLst>
                  </pic:spPr>
                </pic:pic>
              </a:graphicData>
            </a:graphic>
          </wp:inline>
        </w:drawing>
      </w:r>
    </w:p>
    <w:sectPr w:rsidR="00CB4898" w:rsidSect="005814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E1107"/>
    <w:multiLevelType w:val="hybridMultilevel"/>
    <w:tmpl w:val="0E4E0A08"/>
    <w:lvl w:ilvl="0" w:tplc="EACE657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3A7006"/>
    <w:multiLevelType w:val="hybridMultilevel"/>
    <w:tmpl w:val="B4D87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168"/>
    <w:rsid w:val="00011739"/>
    <w:rsid w:val="00067795"/>
    <w:rsid w:val="00102FEC"/>
    <w:rsid w:val="001A653C"/>
    <w:rsid w:val="001C346D"/>
    <w:rsid w:val="004A2D27"/>
    <w:rsid w:val="0058147F"/>
    <w:rsid w:val="005A5691"/>
    <w:rsid w:val="005B36F2"/>
    <w:rsid w:val="005F6F82"/>
    <w:rsid w:val="006D3A2D"/>
    <w:rsid w:val="007F203E"/>
    <w:rsid w:val="00906C22"/>
    <w:rsid w:val="00992168"/>
    <w:rsid w:val="00B55909"/>
    <w:rsid w:val="00B93062"/>
    <w:rsid w:val="00CA396F"/>
    <w:rsid w:val="00CB4898"/>
    <w:rsid w:val="00D41A4C"/>
    <w:rsid w:val="00DC4435"/>
    <w:rsid w:val="00DD598C"/>
    <w:rsid w:val="00E15C4C"/>
    <w:rsid w:val="00FA3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B36F2"/>
    <w:rPr>
      <w:sz w:val="16"/>
      <w:szCs w:val="16"/>
    </w:rPr>
  </w:style>
  <w:style w:type="paragraph" w:styleId="CommentText">
    <w:name w:val="annotation text"/>
    <w:basedOn w:val="Normal"/>
    <w:link w:val="CommentTextChar"/>
    <w:uiPriority w:val="99"/>
    <w:semiHidden/>
    <w:unhideWhenUsed/>
    <w:rsid w:val="005B36F2"/>
    <w:pPr>
      <w:spacing w:line="240" w:lineRule="auto"/>
    </w:pPr>
    <w:rPr>
      <w:sz w:val="20"/>
      <w:szCs w:val="20"/>
    </w:rPr>
  </w:style>
  <w:style w:type="character" w:customStyle="1" w:styleId="CommentTextChar">
    <w:name w:val="Comment Text Char"/>
    <w:basedOn w:val="DefaultParagraphFont"/>
    <w:link w:val="CommentText"/>
    <w:uiPriority w:val="99"/>
    <w:semiHidden/>
    <w:rsid w:val="005B36F2"/>
    <w:rPr>
      <w:sz w:val="20"/>
      <w:szCs w:val="20"/>
    </w:rPr>
  </w:style>
  <w:style w:type="paragraph" w:styleId="BalloonText">
    <w:name w:val="Balloon Text"/>
    <w:basedOn w:val="Normal"/>
    <w:link w:val="BalloonTextChar"/>
    <w:uiPriority w:val="99"/>
    <w:semiHidden/>
    <w:unhideWhenUsed/>
    <w:rsid w:val="005B3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6F2"/>
    <w:rPr>
      <w:rFonts w:ascii="Tahoma" w:hAnsi="Tahoma" w:cs="Tahoma"/>
      <w:sz w:val="16"/>
      <w:szCs w:val="16"/>
    </w:rPr>
  </w:style>
  <w:style w:type="paragraph" w:styleId="ListParagraph">
    <w:name w:val="List Paragraph"/>
    <w:basedOn w:val="Normal"/>
    <w:uiPriority w:val="34"/>
    <w:qFormat/>
    <w:rsid w:val="00011739"/>
    <w:pPr>
      <w:ind w:left="720"/>
      <w:contextualSpacing/>
    </w:pPr>
  </w:style>
  <w:style w:type="paragraph" w:styleId="NoSpacing">
    <w:name w:val="No Spacing"/>
    <w:uiPriority w:val="1"/>
    <w:qFormat/>
    <w:rsid w:val="00CB4898"/>
    <w:pPr>
      <w:spacing w:after="0" w:line="240" w:lineRule="auto"/>
    </w:pPr>
  </w:style>
  <w:style w:type="paragraph" w:styleId="CommentSubject">
    <w:name w:val="annotation subject"/>
    <w:basedOn w:val="CommentText"/>
    <w:next w:val="CommentText"/>
    <w:link w:val="CommentSubjectChar"/>
    <w:uiPriority w:val="99"/>
    <w:semiHidden/>
    <w:unhideWhenUsed/>
    <w:rsid w:val="00CA396F"/>
    <w:rPr>
      <w:b/>
      <w:bCs/>
    </w:rPr>
  </w:style>
  <w:style w:type="character" w:customStyle="1" w:styleId="CommentSubjectChar">
    <w:name w:val="Comment Subject Char"/>
    <w:basedOn w:val="CommentTextChar"/>
    <w:link w:val="CommentSubject"/>
    <w:uiPriority w:val="99"/>
    <w:semiHidden/>
    <w:rsid w:val="00CA396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B36F2"/>
    <w:rPr>
      <w:sz w:val="16"/>
      <w:szCs w:val="16"/>
    </w:rPr>
  </w:style>
  <w:style w:type="paragraph" w:styleId="CommentText">
    <w:name w:val="annotation text"/>
    <w:basedOn w:val="Normal"/>
    <w:link w:val="CommentTextChar"/>
    <w:uiPriority w:val="99"/>
    <w:semiHidden/>
    <w:unhideWhenUsed/>
    <w:rsid w:val="005B36F2"/>
    <w:pPr>
      <w:spacing w:line="240" w:lineRule="auto"/>
    </w:pPr>
    <w:rPr>
      <w:sz w:val="20"/>
      <w:szCs w:val="20"/>
    </w:rPr>
  </w:style>
  <w:style w:type="character" w:customStyle="1" w:styleId="CommentTextChar">
    <w:name w:val="Comment Text Char"/>
    <w:basedOn w:val="DefaultParagraphFont"/>
    <w:link w:val="CommentText"/>
    <w:uiPriority w:val="99"/>
    <w:semiHidden/>
    <w:rsid w:val="005B36F2"/>
    <w:rPr>
      <w:sz w:val="20"/>
      <w:szCs w:val="20"/>
    </w:rPr>
  </w:style>
  <w:style w:type="paragraph" w:styleId="BalloonText">
    <w:name w:val="Balloon Text"/>
    <w:basedOn w:val="Normal"/>
    <w:link w:val="BalloonTextChar"/>
    <w:uiPriority w:val="99"/>
    <w:semiHidden/>
    <w:unhideWhenUsed/>
    <w:rsid w:val="005B3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6F2"/>
    <w:rPr>
      <w:rFonts w:ascii="Tahoma" w:hAnsi="Tahoma" w:cs="Tahoma"/>
      <w:sz w:val="16"/>
      <w:szCs w:val="16"/>
    </w:rPr>
  </w:style>
  <w:style w:type="paragraph" w:styleId="ListParagraph">
    <w:name w:val="List Paragraph"/>
    <w:basedOn w:val="Normal"/>
    <w:uiPriority w:val="34"/>
    <w:qFormat/>
    <w:rsid w:val="00011739"/>
    <w:pPr>
      <w:ind w:left="720"/>
      <w:contextualSpacing/>
    </w:pPr>
  </w:style>
  <w:style w:type="paragraph" w:styleId="NoSpacing">
    <w:name w:val="No Spacing"/>
    <w:uiPriority w:val="1"/>
    <w:qFormat/>
    <w:rsid w:val="00CB4898"/>
    <w:pPr>
      <w:spacing w:after="0" w:line="240" w:lineRule="auto"/>
    </w:pPr>
  </w:style>
  <w:style w:type="paragraph" w:styleId="CommentSubject">
    <w:name w:val="annotation subject"/>
    <w:basedOn w:val="CommentText"/>
    <w:next w:val="CommentText"/>
    <w:link w:val="CommentSubjectChar"/>
    <w:uiPriority w:val="99"/>
    <w:semiHidden/>
    <w:unhideWhenUsed/>
    <w:rsid w:val="00CA396F"/>
    <w:rPr>
      <w:b/>
      <w:bCs/>
    </w:rPr>
  </w:style>
  <w:style w:type="character" w:customStyle="1" w:styleId="CommentSubjectChar">
    <w:name w:val="Comment Subject Char"/>
    <w:basedOn w:val="CommentTextChar"/>
    <w:link w:val="CommentSubject"/>
    <w:uiPriority w:val="99"/>
    <w:semiHidden/>
    <w:rsid w:val="00CA39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0AEC2-0F22-4818-B9A9-31504AA2C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Wood</dc:creator>
  <cp:lastModifiedBy>Maggie Wood</cp:lastModifiedBy>
  <cp:revision>2</cp:revision>
  <cp:lastPrinted>2015-12-03T22:39:00Z</cp:lastPrinted>
  <dcterms:created xsi:type="dcterms:W3CDTF">2016-01-06T18:26:00Z</dcterms:created>
  <dcterms:modified xsi:type="dcterms:W3CDTF">2016-01-06T18:26:00Z</dcterms:modified>
</cp:coreProperties>
</file>